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F7" w:rsidRDefault="007F71F7" w:rsidP="007F71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F71F7" w:rsidRDefault="007F71F7" w:rsidP="007F71F7">
      <w:pPr>
        <w:rPr>
          <w:sz w:val="26"/>
          <w:szCs w:val="26"/>
        </w:rPr>
      </w:pPr>
      <w:r>
        <w:rPr>
          <w:sz w:val="26"/>
          <w:szCs w:val="26"/>
        </w:rPr>
        <w:t>28.04.2023</w:t>
      </w:r>
    </w:p>
    <w:p w:rsidR="007F71F7" w:rsidRDefault="007F71F7" w:rsidP="007F71F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F71F7" w:rsidRDefault="007F71F7" w:rsidP="007F71F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F71F7" w:rsidRDefault="007F71F7" w:rsidP="007F71F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7F71F7" w:rsidRDefault="007F71F7" w:rsidP="007F71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в кадастровом квартале 29:22:040709 площадью 833 кв. м, расположенного в Октябрьском территориальном округе </w:t>
      </w:r>
      <w:r>
        <w:rPr>
          <w:sz w:val="26"/>
          <w:szCs w:val="26"/>
        </w:rPr>
        <w:br/>
        <w:t xml:space="preserve">г. Архангельска по улице </w:t>
      </w:r>
      <w:proofErr w:type="spellStart"/>
      <w:r>
        <w:rPr>
          <w:sz w:val="26"/>
          <w:szCs w:val="26"/>
        </w:rPr>
        <w:t>К.С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Бадигина</w:t>
      </w:r>
      <w:proofErr w:type="spellEnd"/>
      <w:r>
        <w:rPr>
          <w:sz w:val="26"/>
          <w:szCs w:val="26"/>
        </w:rPr>
        <w:t xml:space="preserve">, 8 </w:t>
      </w:r>
      <w:bookmarkStart w:id="0" w:name="_GoBack"/>
      <w:bookmarkEnd w:id="0"/>
      <w:proofErr w:type="gramEnd"/>
    </w:p>
    <w:p w:rsidR="007F71F7" w:rsidRDefault="007F71F7" w:rsidP="007F71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</w:t>
      </w:r>
      <w:r>
        <w:rPr>
          <w:sz w:val="26"/>
          <w:szCs w:val="26"/>
        </w:rPr>
        <w:br/>
        <w:t xml:space="preserve">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</w:r>
      <w:r>
        <w:rPr>
          <w:sz w:val="26"/>
          <w:szCs w:val="26"/>
        </w:rPr>
        <w:br/>
        <w:t xml:space="preserve">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7F71F7" w:rsidRDefault="007F71F7" w:rsidP="007F71F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"5" мая 2023 года по "10" мая 2023 года.</w:t>
      </w:r>
    </w:p>
    <w:p w:rsidR="007F71F7" w:rsidRDefault="007F71F7" w:rsidP="007F71F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расположенного в </w:t>
      </w:r>
      <w:r w:rsidR="001862DE">
        <w:rPr>
          <w:sz w:val="26"/>
          <w:szCs w:val="26"/>
        </w:rPr>
        <w:t>Октябрьском</w:t>
      </w:r>
      <w:r>
        <w:rPr>
          <w:sz w:val="26"/>
          <w:szCs w:val="26"/>
        </w:rPr>
        <w:t xml:space="preserve"> территориальном округе г. Архангельске по улице </w:t>
      </w:r>
      <w:proofErr w:type="spellStart"/>
      <w:r w:rsidR="001862DE">
        <w:rPr>
          <w:sz w:val="26"/>
          <w:szCs w:val="26"/>
        </w:rPr>
        <w:t>К.С</w:t>
      </w:r>
      <w:proofErr w:type="spellEnd"/>
      <w:r w:rsidR="001862DE">
        <w:rPr>
          <w:sz w:val="26"/>
          <w:szCs w:val="26"/>
        </w:rPr>
        <w:t xml:space="preserve">. </w:t>
      </w:r>
      <w:proofErr w:type="spellStart"/>
      <w:r w:rsidR="001862DE">
        <w:rPr>
          <w:sz w:val="26"/>
          <w:szCs w:val="26"/>
        </w:rPr>
        <w:t>Бадигина</w:t>
      </w:r>
      <w:proofErr w:type="spellEnd"/>
      <w:r w:rsidR="001862DE">
        <w:rPr>
          <w:sz w:val="26"/>
          <w:szCs w:val="26"/>
        </w:rPr>
        <w:t>, об утверждении схемы расположения земельного участка</w:t>
      </w:r>
      <w:r>
        <w:rPr>
          <w:sz w:val="26"/>
          <w:szCs w:val="26"/>
        </w:rPr>
        <w:t xml:space="preserve">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F71F7" w:rsidTr="007F71F7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keepNext/>
              <w:keepLines/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7F71F7" w:rsidRDefault="007F71F7" w:rsidP="007F71F7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5 мая 2023 года:</w:t>
      </w:r>
    </w:p>
    <w:p w:rsidR="007F71F7" w:rsidRDefault="007F71F7" w:rsidP="007F71F7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7F71F7" w:rsidRDefault="007F71F7" w:rsidP="007F71F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7F71F7" w:rsidRDefault="007F71F7" w:rsidP="007F71F7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"5" мая 2023 года по "10" мая 2023 года (с понедельника по пятницу, рабочие дни). </w:t>
      </w:r>
    </w:p>
    <w:p w:rsidR="007F71F7" w:rsidRDefault="007F71F7" w:rsidP="007F71F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7F71F7" w:rsidRDefault="007F71F7" w:rsidP="007F71F7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7F71F7" w:rsidTr="007F71F7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F71F7" w:rsidTr="007F71F7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7F71F7" w:rsidRDefault="007F71F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05.05.2023 г.</w:t>
            </w:r>
          </w:p>
          <w:p w:rsidR="007F71F7" w:rsidRDefault="007F71F7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7F71F7" w:rsidRDefault="007F71F7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F71F7" w:rsidTr="007F71F7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F71F7" w:rsidRDefault="007F71F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05.05.2023 г.</w:t>
            </w:r>
          </w:p>
          <w:p w:rsidR="007F71F7" w:rsidRDefault="007F71F7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10.05.2023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1F7" w:rsidRDefault="007F71F7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7F71F7" w:rsidRDefault="007F71F7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7F71F7" w:rsidRDefault="007F71F7" w:rsidP="007F71F7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F71F7" w:rsidRDefault="007F71F7" w:rsidP="007F71F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F71F7" w:rsidRDefault="007F71F7" w:rsidP="007F71F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F71F7" w:rsidRDefault="007F71F7" w:rsidP="007F71F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F71F7" w:rsidRDefault="007F71F7" w:rsidP="007F71F7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F71F7" w:rsidRDefault="007F71F7" w:rsidP="007F71F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F71F7" w:rsidRDefault="007F71F7" w:rsidP="007F71F7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7F71F7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C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862DE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7F71F7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1AC5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2023-04-13T12:28:00Z</dcterms:created>
  <dcterms:modified xsi:type="dcterms:W3CDTF">2023-04-28T05:27:00Z</dcterms:modified>
</cp:coreProperties>
</file>